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91 gada vecum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otrdien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ilgas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m</w:t>
      </w:r>
      <w:r>
        <w:rPr>
          <w:rFonts w:ascii="Times New Roman" w:hAnsi="Times New Roman" w:hint="default"/>
          <w:sz w:val="26"/>
          <w:szCs w:val="26"/>
          <w:rtl w:val="0"/>
        </w:rPr>
        <w:t>ūžī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devies biju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ais PSRS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js Mihails Gorba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ovs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Paredzams, ka Gorba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en-US"/>
        </w:rPr>
        <w:t>ovs tiks apbed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 Novodevi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jes kaps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Maskav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kur atdusas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vesbiedre Raisa.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ru datums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nav noteikts.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Gorba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nl-NL"/>
        </w:rPr>
        <w:t>ovs ir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"PSRS kapracis", jo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reformas, kuru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is bija 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bt Padomju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bu, bet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is process vainagoj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ar PSRS sabrukumu un Latvijas neatkar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atjauno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  <w:lang w:val="pt-PT"/>
        </w:rPr>
        <w:t>gada 26.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Valsts policija izdeva Amerikas Savienoto Valstu (ASV)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bsarg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o iest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vjiem ASV 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to Latvijas valstspieder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ar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bniekiem bija veicis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pnieciskas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izveidojot viltus invest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ciju platformas,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policija.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tiesa (AT)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odien nol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ma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aut izdot krimin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lvaj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anai ASV Latvijas valstpieder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 Ivaru Auzi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u, kuru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ar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bniekiem tur aizdom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 7 miljonu ASV dol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 izkr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anu, noskaidroja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 LETA.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Latvijas valstspieder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gais, izmantojot segv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rdus,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izveidojis un kontrol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jis korporat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vas strukt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ras un uztur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glab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tuves kontu. Digit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lie maki, kas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ti ar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m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pnieciskaj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strukt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m, ir identific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ti. Konstat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ts, ka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ajos makos ir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emti 7 miljoni ASV dol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ASV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guma Valsts policija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personu 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2021. gada decembr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aiztur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Auzi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tika nolemts izdot ASV. Aiztur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tais to apstr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ties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uzskatot, ka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ties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jams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tiesved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izmantot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sh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 bija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no "Denaro" af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ras, 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pnieciskas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val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tu debetkar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platformas, kas darboj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no 2018. gada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ra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2018. gada martam.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 xml:space="preserve">nepatiesi apgalvoja, ka "Denaro"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 lietot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jiem glab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savus digit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los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us dro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digit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mak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un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tam tos izt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t. Kad simtiem investoru ieguld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savu naudu,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tika nozagta.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gas Stradi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a universit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tes (RSU) un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Daugavpils universit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tes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ir satraukta par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ministrijas (IZM) ieceri atteikties no bud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eta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m, vairumam 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liekot 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Daugavpils universit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tes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prorektors Arv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ds Bar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evskis intervij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Latvijas Radio 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ka,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ot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jumu,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studentu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izlemt doties 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 uz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m, kur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ir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vai ir bez maksas.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Bar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evskis IZM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nod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par nere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lu, sevi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 patlaban, energokr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zes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uzskata, ka tas 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pieejam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juma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izrais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tu studentu skaita strauju kritumu,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i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ionos, kur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tsp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 ir maz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t,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i 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tos valstij tr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o studentu skaits STEM jom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